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360" w:lineRule="auto"/>
        <w:ind w:left="1418"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Państwowa Wyższa Szkoła Zawodowa w Tarnowie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-1661159</wp:posOffset>
            </wp:positionH>
            <wp:positionV relativeFrom="paragraph">
              <wp:posOffset>-224789</wp:posOffset>
            </wp:positionV>
            <wp:extent cx="981075" cy="1000125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4905375</wp:posOffset>
            </wp:positionH>
            <wp:positionV relativeFrom="paragraph">
              <wp:posOffset>-282574</wp:posOffset>
            </wp:positionV>
            <wp:extent cx="1553210" cy="1162685"/>
            <wp:effectExtent b="0" l="0" r="0" t="0"/>
            <wp:wrapSquare wrapText="bothSides" distB="0" distT="0" distL="114300" distR="114300"/>
            <wp:docPr descr="dasdas" id="2" name="image4.png"/>
            <a:graphic>
              <a:graphicData uri="http://schemas.openxmlformats.org/drawingml/2006/picture">
                <pic:pic>
                  <pic:nvPicPr>
                    <pic:cNvPr descr="dasdas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360" w:lineRule="auto"/>
        <w:ind w:left="709"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               Studenckie Koło Naukowe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VII Konferencja Studenckich Kół Naukowych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pt.: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„Regionalne determinanty rozwoju małych i średnich przedsiębiorstw”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08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highlight w:val="white"/>
          <w:rtl w:val="0"/>
        </w:rPr>
        <w:t xml:space="preserve">14 maja 2018 roku</w:t>
      </w: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080"/>
        </w:tabs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Karta zgłoszeniowa uczestnika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304800</wp:posOffset>
                </wp:positionV>
                <wp:extent cx="5461000" cy="279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21850" y="3646650"/>
                          <a:ext cx="5448300" cy="266700"/>
                        </a:xfrm>
                        <a:custGeom>
                          <a:pathLst>
                            <a:path extrusionOk="0" h="266700" w="544830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5448300" y="266700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Imię/imiona i nazwisko uczestnika: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304800</wp:posOffset>
                </wp:positionV>
                <wp:extent cx="5461000" cy="2794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12700</wp:posOffset>
                </wp:positionV>
                <wp:extent cx="5461000" cy="279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21850" y="3646650"/>
                          <a:ext cx="5448300" cy="266700"/>
                        </a:xfrm>
                        <a:custGeom>
                          <a:pathLst>
                            <a:path extrusionOk="0" h="266700" w="544830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5448300" y="266700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Numer telefonu uczestnika: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12700</wp:posOffset>
                </wp:positionV>
                <wp:extent cx="5461000" cy="279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38100</wp:posOffset>
                </wp:positionV>
                <wp:extent cx="5461000" cy="288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21850" y="3641888"/>
                          <a:ext cx="5448300" cy="276225"/>
                        </a:xfrm>
                        <a:custGeom>
                          <a:pathLst>
                            <a:path extrusionOk="0" h="276225" w="5448300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  <a:lnTo>
                                <a:pt x="5448300" y="276225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E-mail: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38100</wp:posOffset>
                </wp:positionV>
                <wp:extent cx="5461000" cy="2889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114300</wp:posOffset>
                </wp:positionV>
                <wp:extent cx="5461000" cy="622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21850" y="3475200"/>
                          <a:ext cx="5448300" cy="609600"/>
                        </a:xfrm>
                        <a:custGeom>
                          <a:pathLst>
                            <a:path extrusionOk="0" h="609600" w="5448300">
                              <a:moveTo>
                                <a:pt x="0" y="0"/>
                              </a:moveTo>
                              <a:lnTo>
                                <a:pt x="0" y="609600"/>
                              </a:lnTo>
                              <a:lnTo>
                                <a:pt x="5448300" y="609600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Temat referatu: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114300</wp:posOffset>
                </wp:positionV>
                <wp:extent cx="5461000" cy="622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139700</wp:posOffset>
                </wp:positionV>
                <wp:extent cx="5461000" cy="3175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21850" y="3627600"/>
                          <a:ext cx="5448300" cy="304800"/>
                        </a:xfrm>
                        <a:custGeom>
                          <a:pathLst>
                            <a:path extrusionOk="0" h="304800" w="54483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5448300" y="304800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Imię i nazwisko opiekuna dydaktycznego: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139700</wp:posOffset>
                </wp:positionV>
                <wp:extent cx="5461000" cy="3175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850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222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5461000" cy="6032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21850" y="3484725"/>
                          <a:ext cx="5448300" cy="590550"/>
                        </a:xfrm>
                        <a:custGeom>
                          <a:pathLst>
                            <a:path extrusionOk="0" h="590550" w="5448300">
                              <a:moveTo>
                                <a:pt x="0" y="0"/>
                              </a:moveTo>
                              <a:lnTo>
                                <a:pt x="0" y="590550"/>
                              </a:lnTo>
                              <a:lnTo>
                                <a:pt x="5448300" y="590550"/>
                              </a:lnTo>
                              <a:lnTo>
                                <a:pt x="5448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Nazwa i adres uczelni macierzystej: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5461000" cy="6032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60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tabs>
          <w:tab w:val="left" w:pos="8222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402"/>
          <w:tab w:val="right" w:pos="8505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Niniejszy formularz należy przesłać na adres mailowy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sknmanagerpwsz@wp.pl</w:t>
        </w:r>
      </w:hyperlink>
      <w:r w:rsidDel="00000000" w:rsidR="00000000" w:rsidRPr="00000000">
        <w:rPr>
          <w:rtl w:val="0"/>
        </w:rPr>
        <w:t xml:space="preserve"> - SKN MANAGER Państwowa Wyższa Szkoła Zawodowa  w Tarnowie, ul. Mickiewicza 8, 33-100 Tarnów, w terminie do 25 lutego 2018 r.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4" Type="http://schemas.openxmlformats.org/officeDocument/2006/relationships/hyperlink" Target="mailto:sknmanagerpwsz@wp.pl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